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00E2" w14:textId="6C302E86" w:rsidR="007C006B" w:rsidRDefault="004F2A08">
      <w:r w:rsidRPr="004F2A08">
        <w:drawing>
          <wp:inline distT="0" distB="0" distL="0" distR="0" wp14:anchorId="0F75AEA3" wp14:editId="651B557F">
            <wp:extent cx="5760720" cy="8183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08"/>
    <w:rsid w:val="004F2A08"/>
    <w:rsid w:val="007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D729"/>
  <w15:chartTrackingRefBased/>
  <w15:docId w15:val="{D2FF4A9D-D558-41DC-A7BE-6360CA7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Szołtysek</dc:creator>
  <cp:keywords/>
  <dc:description/>
  <cp:lastModifiedBy>Henryk Szołtysek</cp:lastModifiedBy>
  <cp:revision>1</cp:revision>
  <dcterms:created xsi:type="dcterms:W3CDTF">2021-07-22T21:44:00Z</dcterms:created>
  <dcterms:modified xsi:type="dcterms:W3CDTF">2021-07-22T21:46:00Z</dcterms:modified>
</cp:coreProperties>
</file>